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161D808D"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594548">
        <w:t>May 27</w:t>
      </w:r>
      <w:r w:rsidR="00594548" w:rsidRPr="00594548">
        <w:rPr>
          <w:vertAlign w:val="superscript"/>
        </w:rPr>
        <w:t>th</w:t>
      </w:r>
      <w:r w:rsidR="00594548">
        <w:t>, 2026</w:t>
      </w:r>
      <w:r w:rsidRPr="006055BB">
        <w:br/>
      </w:r>
      <w:r w:rsidRPr="006055BB">
        <w:rPr>
          <w:b/>
          <w:bCs/>
        </w:rPr>
        <w:t>Time:</w:t>
      </w:r>
      <w:r w:rsidRPr="006055BB">
        <w:t xml:space="preserve"> 5:3</w:t>
      </w:r>
      <w:r w:rsidR="00B6642D">
        <w:t>9</w:t>
      </w:r>
      <w:r w:rsidRPr="006055BB">
        <w:t xml:space="preserve"> </w:t>
      </w:r>
      <w:r w:rsidR="00916EF9">
        <w:t>p.m.</w:t>
      </w:r>
      <w:r w:rsidRPr="006055BB">
        <w:br/>
      </w:r>
      <w:r w:rsidRPr="006055BB">
        <w:rPr>
          <w:b/>
          <w:bCs/>
        </w:rPr>
        <w:t>Location:</w:t>
      </w:r>
      <w:r w:rsidRPr="006055BB">
        <w:t xml:space="preserve"> Station 170</w:t>
      </w:r>
      <w:r w:rsidR="00594548">
        <w:t>1, 765 S 5</w:t>
      </w:r>
      <w:r w:rsidR="00594548" w:rsidRPr="00594548">
        <w:rPr>
          <w:vertAlign w:val="superscript"/>
        </w:rPr>
        <w:t>th</w:t>
      </w:r>
      <w:r w:rsidR="00594548">
        <w:t xml:space="preserve"> </w:t>
      </w:r>
    </w:p>
    <w:p w14:paraId="5FA2080C" w14:textId="77777777" w:rsidR="006055BB" w:rsidRPr="006055BB" w:rsidRDefault="00E00D1B" w:rsidP="006055BB">
      <w:r>
        <w:pict w14:anchorId="64686681">
          <v:rect id="_x0000_i1039"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E00D1B" w:rsidP="006055BB">
      <w:r>
        <w:pict w14:anchorId="14313D9B">
          <v:rect id="_x0000_i1040"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769C2F66" w:rsidR="006055BB" w:rsidRPr="006055BB" w:rsidRDefault="006055BB" w:rsidP="006055BB">
      <w:r w:rsidRPr="006055BB">
        <w:t>The Pledge of Allegiance was led by</w:t>
      </w:r>
      <w:r w:rsidR="0020409D">
        <w:t xml:space="preserve"> </w:t>
      </w:r>
      <w:r w:rsidR="00053EFF">
        <w:t xml:space="preserve">President </w:t>
      </w:r>
      <w:r w:rsidR="004753D0">
        <w:t>Scott Leeper</w:t>
      </w:r>
      <w:r w:rsidR="00C015DF">
        <w:rPr>
          <w:b/>
          <w:bCs/>
        </w:rPr>
        <w:t>.</w:t>
      </w:r>
    </w:p>
    <w:p w14:paraId="58D2B35C" w14:textId="77777777" w:rsidR="006055BB" w:rsidRPr="006055BB" w:rsidRDefault="00E00D1B" w:rsidP="006055BB">
      <w:r>
        <w:pict w14:anchorId="40151583">
          <v:rect id="_x0000_i1041"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B1E3E17" w14:textId="0E6465B1"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w:t>
      </w:r>
      <w:r w:rsidR="009F2357">
        <w:rPr>
          <w:lang w:val="en"/>
        </w:rPr>
        <w:t xml:space="preserve"> Director Ryan Boyle</w:t>
      </w:r>
      <w:r w:rsidR="00B6642D">
        <w:rPr>
          <w:lang w:val="en"/>
        </w:rPr>
        <w:t>, Director Ben Anderson</w:t>
      </w:r>
    </w:p>
    <w:p w14:paraId="0B51E782" w14:textId="357871D0" w:rsidR="0078095E" w:rsidRDefault="0078095E" w:rsidP="006055BB">
      <w:r w:rsidRPr="006055BB">
        <w:t>Tim Gassner,</w:t>
      </w:r>
      <w:r>
        <w:t xml:space="preserve"> Attorney</w:t>
      </w:r>
    </w:p>
    <w:p w14:paraId="5CFB3F8C" w14:textId="7C52C6CC" w:rsidR="00DD2905" w:rsidRDefault="00DD2905" w:rsidP="006055BB">
      <w:r>
        <w:rPr>
          <w:b/>
          <w:bCs/>
        </w:rPr>
        <w:t xml:space="preserve">Board </w:t>
      </w:r>
      <w:r w:rsidR="006055BB" w:rsidRPr="006055BB">
        <w:rPr>
          <w:b/>
          <w:bCs/>
        </w:rPr>
        <w:t>Members Absent:</w:t>
      </w:r>
      <w:r w:rsidR="006055BB" w:rsidRPr="006055BB">
        <w:t xml:space="preserve"> </w:t>
      </w:r>
    </w:p>
    <w:p w14:paraId="0645EA3D" w14:textId="5FAF1C22" w:rsidR="00DD2905" w:rsidRDefault="00DD2905" w:rsidP="006055BB">
      <w:r>
        <w:rPr>
          <w:b/>
          <w:bCs/>
        </w:rPr>
        <w:t xml:space="preserve">Staff </w:t>
      </w:r>
      <w:r w:rsidRPr="006055BB">
        <w:rPr>
          <w:b/>
          <w:bCs/>
        </w:rPr>
        <w:t>Members Present:</w:t>
      </w:r>
      <w:r w:rsidRPr="006055BB">
        <w:t xml:space="preserve"> </w:t>
      </w:r>
      <w:bookmarkEnd w:id="0"/>
      <w:r w:rsidR="009F2357">
        <w:t>Chief Skaar</w:t>
      </w:r>
      <w:r w:rsidR="00DC760C">
        <w:t>, LeeAnn Bowman, Heather Mehlburg, Kristal Hughs</w:t>
      </w:r>
      <w:r w:rsidR="002049B4">
        <w:t xml:space="preserve"> </w:t>
      </w:r>
    </w:p>
    <w:p w14:paraId="0D377EDB" w14:textId="492BB26F" w:rsidR="00BD3357" w:rsidRDefault="00BD3357" w:rsidP="006055BB">
      <w:r w:rsidRPr="00BD3357">
        <w:rPr>
          <w:b/>
          <w:bCs/>
        </w:rPr>
        <w:t>Staff Members Absent:</w:t>
      </w:r>
      <w:r w:rsidR="00DE107D">
        <w:t xml:space="preserve"> </w:t>
      </w:r>
      <w:r w:rsidR="00DC760C">
        <w:t xml:space="preserve">DC </w:t>
      </w:r>
      <w:proofErr w:type="spellStart"/>
      <w:r w:rsidR="00DC760C">
        <w:t>Lepin</w:t>
      </w:r>
      <w:proofErr w:type="spellEnd"/>
    </w:p>
    <w:p w14:paraId="0CE96F6F" w14:textId="3C1C53E3" w:rsidR="00AD6F82" w:rsidRDefault="00DD2905" w:rsidP="006055BB">
      <w:r>
        <w:rPr>
          <w:b/>
          <w:bCs/>
        </w:rPr>
        <w:t>Community Members</w:t>
      </w:r>
      <w:r w:rsidR="00DE107D">
        <w:rPr>
          <w:b/>
          <w:bCs/>
        </w:rPr>
        <w:t>:</w:t>
      </w:r>
      <w:r w:rsidR="002049B4">
        <w:rPr>
          <w:b/>
          <w:bCs/>
        </w:rPr>
        <w:t xml:space="preserve"> </w:t>
      </w:r>
      <w:r w:rsidR="00B52176">
        <w:t>Phil Johnston</w:t>
      </w:r>
      <w:r w:rsidR="002049B4">
        <w:t xml:space="preserve"> </w:t>
      </w:r>
      <w:r w:rsidR="002049B4">
        <w:rPr>
          <w:b/>
          <w:bCs/>
        </w:rPr>
        <w:t xml:space="preserve"> </w:t>
      </w:r>
    </w:p>
    <w:p w14:paraId="4431D3FB" w14:textId="6B463B39" w:rsidR="006055BB" w:rsidRPr="006055BB" w:rsidRDefault="006055BB" w:rsidP="006055BB">
      <w:r w:rsidRPr="006055BB">
        <w:rPr>
          <w:b/>
          <w:bCs/>
        </w:rPr>
        <w:t>Zoom Attendees:</w:t>
      </w:r>
      <w:r w:rsidRPr="006055BB">
        <w:t xml:space="preserve"> </w:t>
      </w:r>
      <w:r w:rsidR="002049B4">
        <w:t xml:space="preserve">None.  </w:t>
      </w:r>
      <w:r w:rsidR="00053EFF">
        <w:t xml:space="preserve"> </w:t>
      </w:r>
    </w:p>
    <w:p w14:paraId="469E20F2" w14:textId="77777777" w:rsidR="006055BB" w:rsidRPr="006055BB" w:rsidRDefault="00E00D1B" w:rsidP="006055BB">
      <w:r>
        <w:pict w14:anchorId="03E710E5">
          <v:rect id="_x0000_i1042" style="width:0;height:1.5pt" o:hralign="center" o:bullet="t" o:hrstd="t" o:hr="t" fillcolor="#a0a0a0" stroked="f"/>
        </w:pict>
      </w:r>
    </w:p>
    <w:p w14:paraId="6E937C33" w14:textId="1004BC7F" w:rsidR="009E7BD9" w:rsidRDefault="001410BE" w:rsidP="006055BB">
      <w:pPr>
        <w:rPr>
          <w:b/>
          <w:bCs/>
        </w:rPr>
      </w:pPr>
      <w:r>
        <w:rPr>
          <w:b/>
          <w:bCs/>
        </w:rPr>
        <w:t>4. Agenda Approval / Adjustments:</w:t>
      </w:r>
      <w:r w:rsidR="002049B4">
        <w:rPr>
          <w:b/>
          <w:bCs/>
        </w:rPr>
        <w:t xml:space="preserve"> </w:t>
      </w:r>
    </w:p>
    <w:p w14:paraId="67E43B38" w14:textId="1F9C1B22" w:rsidR="00EE640F" w:rsidRPr="002049B4" w:rsidRDefault="009E7BD9" w:rsidP="006055BB">
      <w:r>
        <w:rPr>
          <w:b/>
          <w:bCs/>
        </w:rPr>
        <w:t>Motion:</w:t>
      </w:r>
      <w:r w:rsidR="001410BE">
        <w:rPr>
          <w:b/>
          <w:bCs/>
        </w:rPr>
        <w:t xml:space="preserve"> </w:t>
      </w:r>
      <w:r w:rsidR="00B6642D">
        <w:t>Boyle</w:t>
      </w:r>
      <w:r w:rsidR="002049B4">
        <w:t xml:space="preserve"> motioned to approve the agenda as amended.  </w:t>
      </w:r>
    </w:p>
    <w:p w14:paraId="6AA92221" w14:textId="5B3FE3FA" w:rsidR="009E7BD9" w:rsidRPr="002049B4" w:rsidRDefault="009E7BD9" w:rsidP="006055BB">
      <w:r>
        <w:rPr>
          <w:b/>
          <w:bCs/>
        </w:rPr>
        <w:t>Seconded:</w:t>
      </w:r>
      <w:r w:rsidR="002049B4">
        <w:rPr>
          <w:b/>
          <w:bCs/>
        </w:rPr>
        <w:t xml:space="preserve"> </w:t>
      </w:r>
      <w:r w:rsidR="00B6642D">
        <w:t>Anderson</w:t>
      </w:r>
      <w:r w:rsidR="002049B4">
        <w:t xml:space="preserve"> seconded. </w:t>
      </w:r>
    </w:p>
    <w:p w14:paraId="64F4341A" w14:textId="1205CD02" w:rsidR="009E7BD9" w:rsidRDefault="009E7BD9" w:rsidP="006055BB">
      <w:pPr>
        <w:rPr>
          <w:b/>
          <w:bCs/>
        </w:rPr>
      </w:pPr>
      <w:r>
        <w:rPr>
          <w:b/>
          <w:bCs/>
        </w:rPr>
        <w:t xml:space="preserve">Motion passed unanimously. </w:t>
      </w:r>
    </w:p>
    <w:p w14:paraId="6E41DB5E" w14:textId="013E7CC7" w:rsidR="001E748F" w:rsidRPr="001E748F" w:rsidRDefault="001410BE" w:rsidP="001410BE">
      <w:r>
        <w:rPr>
          <w:b/>
          <w:bCs/>
        </w:rPr>
        <w:t xml:space="preserve">5. Presenter: </w:t>
      </w:r>
      <w:r w:rsidR="009E7BD9">
        <w:rPr>
          <w:b/>
          <w:bCs/>
        </w:rPr>
        <w:t xml:space="preserve">No Presenter. </w:t>
      </w:r>
    </w:p>
    <w:p w14:paraId="752C86E3" w14:textId="75017158" w:rsidR="00916EF9" w:rsidRDefault="001410BE" w:rsidP="00916EF9">
      <w:pPr>
        <w:rPr>
          <w:b/>
          <w:bCs/>
        </w:rPr>
      </w:pPr>
      <w:r>
        <w:rPr>
          <w:b/>
          <w:bCs/>
        </w:rPr>
        <w:lastRenderedPageBreak/>
        <w:t xml:space="preserve">6. Citizens Input: </w:t>
      </w:r>
      <w:r w:rsidR="009E7BD9">
        <w:rPr>
          <w:b/>
          <w:bCs/>
        </w:rPr>
        <w:t xml:space="preserve">No citizens input. </w:t>
      </w:r>
    </w:p>
    <w:p w14:paraId="4BDD5982" w14:textId="565581F9" w:rsidR="00BD3B5E" w:rsidRDefault="00BD3B5E" w:rsidP="00916EF9">
      <w:pPr>
        <w:rPr>
          <w:b/>
          <w:bCs/>
        </w:rPr>
      </w:pPr>
      <w:r>
        <w:rPr>
          <w:b/>
          <w:bCs/>
        </w:rPr>
        <w:t>7. Previous Months Board Meeting Minute(s) Approval:</w:t>
      </w:r>
    </w:p>
    <w:p w14:paraId="14FD8A75" w14:textId="1BC32933" w:rsidR="009E7BD9" w:rsidRPr="002049B4" w:rsidRDefault="009E7BD9" w:rsidP="00916EF9">
      <w:r>
        <w:rPr>
          <w:b/>
          <w:bCs/>
        </w:rPr>
        <w:t xml:space="preserve">Motion: </w:t>
      </w:r>
      <w:r w:rsidR="002049B4">
        <w:t xml:space="preserve">Stout made a motion to approve </w:t>
      </w:r>
      <w:r w:rsidR="00B6642D">
        <w:t>March 18</w:t>
      </w:r>
      <w:r w:rsidR="00B6642D" w:rsidRPr="00B6642D">
        <w:rPr>
          <w:vertAlign w:val="superscript"/>
        </w:rPr>
        <w:t>th</w:t>
      </w:r>
      <w:r w:rsidR="00B6642D">
        <w:t xml:space="preserve"> Board meeting minutes as typed. </w:t>
      </w:r>
    </w:p>
    <w:p w14:paraId="55210F08" w14:textId="6F93186C" w:rsidR="009E7BD9" w:rsidRDefault="009E7BD9" w:rsidP="00916EF9">
      <w:pPr>
        <w:rPr>
          <w:b/>
          <w:bCs/>
        </w:rPr>
      </w:pPr>
      <w:r>
        <w:rPr>
          <w:b/>
          <w:bCs/>
        </w:rPr>
        <w:t xml:space="preserve">Second: </w:t>
      </w:r>
      <w:r w:rsidR="002049B4" w:rsidRPr="002049B4">
        <w:t>Boyle seconded.</w:t>
      </w:r>
      <w:r w:rsidR="002049B4">
        <w:rPr>
          <w:b/>
          <w:bCs/>
        </w:rPr>
        <w:t xml:space="preserve"> </w:t>
      </w:r>
    </w:p>
    <w:p w14:paraId="2501D847" w14:textId="47ACD0AD" w:rsidR="009E7BD9" w:rsidRDefault="009E7BD9" w:rsidP="00916EF9">
      <w:pPr>
        <w:rPr>
          <w:b/>
          <w:bCs/>
        </w:rPr>
      </w:pPr>
      <w:r>
        <w:rPr>
          <w:b/>
          <w:bCs/>
        </w:rPr>
        <w:t xml:space="preserve">Motion passed unanimously. </w:t>
      </w:r>
    </w:p>
    <w:p w14:paraId="2B3E739C" w14:textId="77777777" w:rsidR="001E748F" w:rsidRPr="001E748F" w:rsidRDefault="00E00D1B" w:rsidP="001E748F">
      <w:r>
        <w:rPr>
          <w:color w:val="0F4761" w:themeColor="accent1" w:themeShade="BF"/>
        </w:rPr>
        <w:pict w14:anchorId="17526480">
          <v:rect id="_x0000_i1043" style="width:0;height:1.5pt" o:hralign="center" o:hrstd="t" o:hr="t" fillcolor="#a0a0a0" stroked="f"/>
        </w:pict>
      </w:r>
    </w:p>
    <w:p w14:paraId="24F15E17" w14:textId="5F76D344" w:rsidR="004831B0" w:rsidRDefault="00BD3B5E" w:rsidP="00925E84">
      <w:pPr>
        <w:rPr>
          <w:b/>
          <w:bCs/>
        </w:rPr>
      </w:pPr>
      <w:r>
        <w:rPr>
          <w:b/>
          <w:bCs/>
        </w:rPr>
        <w:t>8. Finance Update</w:t>
      </w:r>
      <w:r w:rsidR="002049B4">
        <w:rPr>
          <w:b/>
          <w:bCs/>
        </w:rPr>
        <w:t>- Heather Mehlb</w:t>
      </w:r>
      <w:r w:rsidR="005541B9">
        <w:rPr>
          <w:b/>
          <w:bCs/>
        </w:rPr>
        <w:t>e</w:t>
      </w:r>
      <w:r w:rsidR="002049B4">
        <w:rPr>
          <w:b/>
          <w:bCs/>
        </w:rPr>
        <w:t xml:space="preserve">rg: </w:t>
      </w:r>
    </w:p>
    <w:p w14:paraId="14FC11B3" w14:textId="5224DC68" w:rsidR="00E73DC8" w:rsidRDefault="00E73DC8" w:rsidP="00E73DC8">
      <w:r>
        <w:t>Mehlberg reported that we had some larger expenses, including general liability and the bond. She stated she is feeling more comfortable with EMS revenue coming in. As of today, it is $95k this month. In a perfect world, we’d take in another $90k. All bills are paid and up to date for the month of April. Skaar noted we will have one quarterly payment in June for dispatch.</w:t>
      </w:r>
    </w:p>
    <w:p w14:paraId="186E86AF" w14:textId="31F2FEC7" w:rsidR="00E73DC8" w:rsidRDefault="00E73DC8" w:rsidP="00E73DC8">
      <w:r>
        <w:t>Leeper asked if they were moving dispatch back into the county. Skaar stated that he believes they will, to stabilize some of the dispatching holes. The SO is working on getting a council set up. Skaar is unsure if that will reduce costs for us right now.</w:t>
      </w:r>
    </w:p>
    <w:p w14:paraId="02C81FDF" w14:textId="026D30BA" w:rsidR="00E73DC8" w:rsidRDefault="00E73DC8" w:rsidP="00E73DC8">
      <w:r>
        <w:t>Skaar did note that we have received back payments for items like blood draws from Madras PD and the SO. Not every month is like that, though. Mehlberg noted that LeeAnn is billing the State and the SO for blood draws immediately. He mentioned that IHS did state they’d pay some back bills, but not all.</w:t>
      </w:r>
    </w:p>
    <w:p w14:paraId="6101B979" w14:textId="615B30D4" w:rsidR="00E73DC8" w:rsidRDefault="00E73DC8" w:rsidP="00E73DC8">
      <w:r>
        <w:t xml:space="preserve">Leeper asked if blood draws are consistent monthly. Skaar stated that we do not estimate many per month; it comes and goes and is infrequent. It is a few hundred dollars at a time. It is not a significant amount. Under “EMS Revenue Other,” it is $20k for items like that and Life Flight or </w:t>
      </w:r>
      <w:proofErr w:type="spellStart"/>
      <w:r>
        <w:t>AirLink</w:t>
      </w:r>
      <w:proofErr w:type="spellEnd"/>
      <w:r>
        <w:t xml:space="preserve"> transporting.</w:t>
      </w:r>
    </w:p>
    <w:p w14:paraId="1A353F09" w14:textId="77777777" w:rsidR="00E73DC8" w:rsidRDefault="00E73DC8" w:rsidP="00E73DC8">
      <w:r>
        <w:t>The cash flow projection was noted by Kristal Hughes. She explained that there are expensive expenditures month to month, but we still have room for improvement. This shows that if we get $200k a month in April, May, and June, we would likely have between $750k and $1 million in the bank. The reason she is stating this range is because she is unsure what the expenditures will do and depending on what we receive. This is a good thing; we are not at $0.</w:t>
      </w:r>
    </w:p>
    <w:p w14:paraId="221E161D" w14:textId="7457A4D3" w:rsidR="00E73DC8" w:rsidRDefault="00E73DC8" w:rsidP="00E73DC8">
      <w:r>
        <w:t>When we look at the future of how we want to structure the loan, we have $1.5 million if we want to take the cash projection and move it forward six months. Kristal asked SDAO for a loan debt schedule. They are not prepared to provide that until 30 days after the ordinance is read. Heather and Kristal have been working through the audit and this process.</w:t>
      </w:r>
    </w:p>
    <w:p w14:paraId="630359D4" w14:textId="389CD9AD" w:rsidR="00E73DC8" w:rsidRDefault="00E73DC8" w:rsidP="00E73DC8">
      <w:r>
        <w:t>Skaar noted that last week, Heather, Kristal, and he had a meeting on the budget and projections. Skaar stated he is working on a budget with no beginning balance because he feels it is the safest option right now.</w:t>
      </w:r>
    </w:p>
    <w:p w14:paraId="13AC0DB8" w14:textId="1299FD73" w:rsidR="00E73DC8" w:rsidRPr="00E73DC8" w:rsidRDefault="00E73DC8" w:rsidP="00E73DC8">
      <w:r>
        <w:lastRenderedPageBreak/>
        <w:t>Skaar stated that the bond expense will be completed based on bills to Griffin, and we will then evaluate where we are at with the bond and what we still need for the building. For instance, the exhaust system for the bays, getting the engine into service, etc.</w:t>
      </w:r>
    </w:p>
    <w:p w14:paraId="002286DE" w14:textId="7956D4BF" w:rsidR="00920CA5" w:rsidRDefault="00E00D1B" w:rsidP="00F73E05">
      <w:pPr>
        <w:rPr>
          <w:b/>
          <w:bCs/>
        </w:rPr>
      </w:pPr>
      <w:r>
        <w:rPr>
          <w:b/>
          <w:bCs/>
        </w:rPr>
        <w:pict w14:anchorId="5EA19ED2">
          <v:rect id="_x0000_i1044" style="width:0;height:1.5pt" o:hralign="center" o:hrstd="t" o:hr="t" fillcolor="#a0a0a0" stroked="f"/>
        </w:pict>
      </w:r>
    </w:p>
    <w:p w14:paraId="4C49ECED" w14:textId="21562051" w:rsidR="00BD3B5E" w:rsidRDefault="00BD3B5E" w:rsidP="00F73E05">
      <w:pPr>
        <w:rPr>
          <w:b/>
          <w:bCs/>
        </w:rPr>
      </w:pPr>
      <w:r>
        <w:rPr>
          <w:b/>
          <w:bCs/>
        </w:rPr>
        <w:t>B. Pay Bills</w:t>
      </w:r>
    </w:p>
    <w:p w14:paraId="350A3136" w14:textId="5D31A283" w:rsidR="00BD3B5E" w:rsidRPr="005541B9" w:rsidRDefault="00BD3B5E" w:rsidP="004E4019">
      <w:pPr>
        <w:spacing w:after="0"/>
      </w:pPr>
      <w:r>
        <w:rPr>
          <w:b/>
          <w:bCs/>
        </w:rPr>
        <w:t xml:space="preserve">Motion: </w:t>
      </w:r>
      <w:r w:rsidR="00DC760C">
        <w:t>Anderson</w:t>
      </w:r>
      <w:r w:rsidR="005541B9">
        <w:t xml:space="preserve"> motioned to approve </w:t>
      </w:r>
      <w:r w:rsidR="00B6642D">
        <w:t xml:space="preserve">April 2026 </w:t>
      </w:r>
      <w:r w:rsidR="005541B9">
        <w:t xml:space="preserve">accounts payables. </w:t>
      </w:r>
    </w:p>
    <w:p w14:paraId="76C8D452" w14:textId="0E70F0AF" w:rsidR="00BD3B5E" w:rsidRPr="005541B9" w:rsidRDefault="00BD3B5E" w:rsidP="004E4019">
      <w:pPr>
        <w:spacing w:after="0"/>
      </w:pPr>
      <w:r>
        <w:rPr>
          <w:b/>
          <w:bCs/>
        </w:rPr>
        <w:t xml:space="preserve">Second: </w:t>
      </w:r>
      <w:r w:rsidR="00DC760C">
        <w:t>Boyle</w:t>
      </w:r>
      <w:r w:rsidR="005541B9">
        <w:t xml:space="preserve"> seconded. </w:t>
      </w:r>
    </w:p>
    <w:p w14:paraId="59668526" w14:textId="67FA6A36" w:rsidR="00BD3B5E" w:rsidRDefault="00BD3B5E" w:rsidP="004E4019">
      <w:pPr>
        <w:spacing w:after="0"/>
        <w:rPr>
          <w:b/>
          <w:bCs/>
        </w:rPr>
      </w:pPr>
      <w:r>
        <w:rPr>
          <w:b/>
          <w:bCs/>
        </w:rPr>
        <w:t xml:space="preserve">Motion passed unanimously. </w:t>
      </w:r>
    </w:p>
    <w:p w14:paraId="0481A6E3" w14:textId="29681875" w:rsidR="001047C6" w:rsidRPr="001047C6" w:rsidRDefault="00E00D1B" w:rsidP="00F73E05">
      <w:pPr>
        <w:rPr>
          <w:b/>
          <w:bCs/>
        </w:rPr>
      </w:pPr>
      <w:r>
        <w:rPr>
          <w:b/>
          <w:bCs/>
        </w:rPr>
        <w:pict w14:anchorId="00E4377D">
          <v:rect id="_x0000_i1045" style="width:0;height:1.5pt" o:hralign="center" o:hrstd="t" o:hr="t" fillcolor="#a0a0a0" stroked="f"/>
        </w:pict>
      </w:r>
    </w:p>
    <w:p w14:paraId="49DEDEED" w14:textId="061AF541" w:rsidR="00BD3B5E" w:rsidRDefault="00BD3B5E" w:rsidP="00E8549B">
      <w:pPr>
        <w:rPr>
          <w:b/>
          <w:bCs/>
        </w:rPr>
      </w:pPr>
      <w:r>
        <w:rPr>
          <w:b/>
          <w:bCs/>
        </w:rPr>
        <w:t>9. Old Business</w:t>
      </w:r>
    </w:p>
    <w:p w14:paraId="0B858AB1" w14:textId="3F5CA491" w:rsidR="00B52176" w:rsidRDefault="00B6642D" w:rsidP="00E8549B">
      <w:r>
        <w:rPr>
          <w:b/>
          <w:bCs/>
        </w:rPr>
        <w:t>A. Ordinance 2025-2026 #01</w:t>
      </w:r>
      <w:r w:rsidR="00B52176">
        <w:rPr>
          <w:b/>
          <w:bCs/>
        </w:rPr>
        <w:t xml:space="preserve">: </w:t>
      </w:r>
      <w:r w:rsidR="00B52176" w:rsidRPr="00B52176">
        <w:t>Ordinance 2025-2026 #01 was read into the minutes by title only</w:t>
      </w:r>
      <w:r w:rsidR="00DC760C">
        <w:t xml:space="preserve"> by Kristal Hughs. </w:t>
      </w:r>
      <w:r w:rsidR="00B52176" w:rsidRPr="00B52176">
        <w:t>AUTHORIZING THE ISSUANCE OF a full faith and credit obligation in an aggregate principal amount not to exceed $[1,500,000] to refund the District’s currently outstanding Tax and revenue anticipation note, series 2025 DESIGNATING AUTHORIZED REPRESENTATIVES AND DELEGATING RESPONSIBILITIES AND RELATED MATTERS</w:t>
      </w:r>
    </w:p>
    <w:p w14:paraId="1B1FAE9E" w14:textId="7AC10FFD" w:rsidR="00DC760C" w:rsidRDefault="00DC760C" w:rsidP="00DC760C">
      <w:pPr>
        <w:spacing w:after="0"/>
      </w:pPr>
      <w:r w:rsidRPr="00DC760C">
        <w:rPr>
          <w:b/>
          <w:bCs/>
        </w:rPr>
        <w:t>Motioned:</w:t>
      </w:r>
      <w:r>
        <w:t xml:space="preserve"> Stout motioned to read the ordinance by title only. </w:t>
      </w:r>
    </w:p>
    <w:p w14:paraId="3C940F11" w14:textId="1F46ABAB" w:rsidR="00DC760C" w:rsidRDefault="00DC760C" w:rsidP="00DC760C">
      <w:pPr>
        <w:spacing w:after="0"/>
      </w:pPr>
      <w:r w:rsidRPr="00DC760C">
        <w:rPr>
          <w:b/>
          <w:bCs/>
        </w:rPr>
        <w:t>Second:</w:t>
      </w:r>
      <w:r>
        <w:t xml:space="preserve"> Boyle seconded. </w:t>
      </w:r>
    </w:p>
    <w:p w14:paraId="765C1F0B" w14:textId="2189370E" w:rsidR="00DC760C" w:rsidRPr="00DC760C" w:rsidRDefault="00DC760C" w:rsidP="00DC760C">
      <w:pPr>
        <w:spacing w:after="0"/>
        <w:rPr>
          <w:b/>
          <w:bCs/>
        </w:rPr>
      </w:pPr>
      <w:r w:rsidRPr="00DC760C">
        <w:rPr>
          <w:b/>
          <w:bCs/>
        </w:rPr>
        <w:t>Motion passed unanimously.</w:t>
      </w:r>
    </w:p>
    <w:p w14:paraId="083001D8" w14:textId="11217D1F" w:rsidR="00B6642D" w:rsidRDefault="00E00D1B" w:rsidP="00E8549B">
      <w:pPr>
        <w:rPr>
          <w:b/>
          <w:bCs/>
        </w:rPr>
      </w:pPr>
      <w:r>
        <w:rPr>
          <w:b/>
          <w:bCs/>
        </w:rPr>
        <w:pict w14:anchorId="5D1531B9">
          <v:rect id="_x0000_i1046" style="width:0;height:1.5pt" o:hralign="center" o:hrstd="t" o:hr="t" fillcolor="#a0a0a0" stroked="f"/>
        </w:pict>
      </w:r>
    </w:p>
    <w:p w14:paraId="4A92EA86" w14:textId="46A12150" w:rsidR="005541B9" w:rsidRDefault="00B6642D" w:rsidP="00E8549B">
      <w:r>
        <w:rPr>
          <w:b/>
          <w:bCs/>
        </w:rPr>
        <w:t>B</w:t>
      </w:r>
      <w:r w:rsidR="00BD3B5E">
        <w:rPr>
          <w:b/>
          <w:bCs/>
        </w:rPr>
        <w:t xml:space="preserve">. </w:t>
      </w:r>
      <w:r w:rsidR="00925E84">
        <w:rPr>
          <w:b/>
          <w:bCs/>
        </w:rPr>
        <w:t>Building Expansion – Chief Skaar</w:t>
      </w:r>
      <w:r w:rsidR="004831B0">
        <w:t xml:space="preserve"> </w:t>
      </w:r>
    </w:p>
    <w:p w14:paraId="7F44918A" w14:textId="4C871A1A" w:rsidR="00B52176" w:rsidRDefault="00B52176" w:rsidP="00E8549B">
      <w:r>
        <w:t xml:space="preserve">Chief Skaar gave an update on the building expansion. We are now able to move in and will be working on that this week. </w:t>
      </w:r>
      <w:r w:rsidR="00DC760C">
        <w:t xml:space="preserve">He also noted that we will be hosting an open house at the station and will get the board out the dates once we are set on one. </w:t>
      </w:r>
    </w:p>
    <w:p w14:paraId="28D355CB" w14:textId="73997E38" w:rsidR="00F62534" w:rsidRDefault="00E00D1B" w:rsidP="001E748F">
      <w:pPr>
        <w:rPr>
          <w:b/>
          <w:bCs/>
        </w:rPr>
      </w:pPr>
      <w:r>
        <w:rPr>
          <w:b/>
          <w:bCs/>
        </w:rPr>
        <w:pict w14:anchorId="4E8F22C3">
          <v:rect id="_x0000_i1047" style="width:0;height:1.5pt" o:hralign="center" o:hrstd="t" o:hr="t" fillcolor="#a0a0a0" stroked="f"/>
        </w:pict>
      </w:r>
    </w:p>
    <w:p w14:paraId="74BE205D" w14:textId="11DA6DDA" w:rsidR="005541B9" w:rsidRPr="00DC760C" w:rsidRDefault="00B6642D" w:rsidP="00BD3B5E">
      <w:pPr>
        <w:spacing w:after="0"/>
      </w:pPr>
      <w:r>
        <w:rPr>
          <w:b/>
          <w:bCs/>
        </w:rPr>
        <w:t>C</w:t>
      </w:r>
      <w:r w:rsidR="00BD3B5E">
        <w:rPr>
          <w:b/>
          <w:bCs/>
        </w:rPr>
        <w:t xml:space="preserve">. </w:t>
      </w:r>
      <w:r w:rsidR="005541B9">
        <w:rPr>
          <w:b/>
          <w:bCs/>
        </w:rPr>
        <w:t xml:space="preserve">Billing – Chief </w:t>
      </w:r>
      <w:proofErr w:type="spellStart"/>
      <w:r w:rsidR="005541B9">
        <w:rPr>
          <w:b/>
          <w:bCs/>
        </w:rPr>
        <w:t>Lepin</w:t>
      </w:r>
      <w:proofErr w:type="spellEnd"/>
      <w:r w:rsidR="005541B9">
        <w:rPr>
          <w:b/>
          <w:bCs/>
        </w:rPr>
        <w:t>:</w:t>
      </w:r>
      <w:r w:rsidR="00DC760C">
        <w:rPr>
          <w:b/>
          <w:bCs/>
        </w:rPr>
        <w:t xml:space="preserve"> </w:t>
      </w:r>
      <w:r w:rsidR="00DC760C">
        <w:t xml:space="preserve">Skaar gave an update on billing as Chief </w:t>
      </w:r>
      <w:proofErr w:type="spellStart"/>
      <w:r w:rsidR="00DC760C">
        <w:t>Lepin</w:t>
      </w:r>
      <w:proofErr w:type="spellEnd"/>
      <w:r w:rsidR="00DC760C">
        <w:t xml:space="preserve"> was absent. </w:t>
      </w:r>
    </w:p>
    <w:p w14:paraId="08E7B71C" w14:textId="4A07A7FA" w:rsidR="00BD316C" w:rsidRPr="000F0E1D" w:rsidRDefault="00E00D1B" w:rsidP="00BD3B5E">
      <w:pPr>
        <w:rPr>
          <w:b/>
          <w:bCs/>
        </w:rPr>
      </w:pPr>
      <w:r>
        <w:rPr>
          <w:b/>
          <w:bCs/>
        </w:rPr>
        <w:pict w14:anchorId="66708832">
          <v:rect id="_x0000_i1048" style="width:0;height:1.5pt" o:hralign="center" o:hrstd="t" o:hr="t" fillcolor="#a0a0a0" stroked="f"/>
        </w:pict>
      </w:r>
    </w:p>
    <w:p w14:paraId="052922AC" w14:textId="211322CC" w:rsidR="00925E84" w:rsidRPr="00DC760C" w:rsidRDefault="00BD3B5E" w:rsidP="00925E84">
      <w:pPr>
        <w:rPr>
          <w:b/>
          <w:bCs/>
        </w:rPr>
      </w:pPr>
      <w:r w:rsidRPr="000F0E1D">
        <w:rPr>
          <w:b/>
          <w:bCs/>
        </w:rPr>
        <w:t xml:space="preserve">10. New Business </w:t>
      </w:r>
    </w:p>
    <w:p w14:paraId="4C82703D" w14:textId="77777777" w:rsidR="00051BA6" w:rsidRPr="00E73DC8" w:rsidRDefault="00925E84" w:rsidP="00DC760C">
      <w:pPr>
        <w:pStyle w:val="ListParagraph"/>
        <w:numPr>
          <w:ilvl w:val="0"/>
          <w:numId w:val="32"/>
        </w:numPr>
        <w:rPr>
          <w:b/>
          <w:bCs/>
        </w:rPr>
      </w:pPr>
      <w:r w:rsidRPr="00DC760C">
        <w:rPr>
          <w:b/>
          <w:bCs/>
        </w:rPr>
        <w:t xml:space="preserve">Chief Report- Chief Skaar: </w:t>
      </w:r>
      <w:r w:rsidR="00DC760C">
        <w:t xml:space="preserve">Chief Skaar stated that FF/Paramedic Ronan has gotten into PA school and will be leaving at the end of the month, one of our ff is taking leave and some are potentially leaving. </w:t>
      </w:r>
      <w:proofErr w:type="spellStart"/>
      <w:r w:rsidR="00DC760C">
        <w:t>Lepin</w:t>
      </w:r>
      <w:proofErr w:type="spellEnd"/>
      <w:r w:rsidR="00DC760C">
        <w:t xml:space="preserve"> will be posting part time openings and doing interviews. We are doing all we can to figure out how to get to the 15 line staff. Until we know we can keep them, we do not want to hire. </w:t>
      </w:r>
      <w:r w:rsidR="00DC760C">
        <w:lastRenderedPageBreak/>
        <w:t xml:space="preserve">Skaar noted that we need additional revenue to get to the staffing model we need to protect the community. </w:t>
      </w:r>
    </w:p>
    <w:p w14:paraId="3F1EAB63" w14:textId="77777777" w:rsidR="00E73DC8" w:rsidRPr="00051BA6" w:rsidRDefault="00E73DC8" w:rsidP="00E73DC8">
      <w:pPr>
        <w:pStyle w:val="ListParagraph"/>
        <w:ind w:left="540"/>
        <w:rPr>
          <w:b/>
          <w:bCs/>
        </w:rPr>
      </w:pPr>
    </w:p>
    <w:p w14:paraId="79B85803" w14:textId="7128229C" w:rsidR="00051BA6" w:rsidRDefault="00DC760C" w:rsidP="00E73DC8">
      <w:pPr>
        <w:pStyle w:val="ListParagraph"/>
        <w:ind w:left="540"/>
        <w:rPr>
          <w:b/>
          <w:bCs/>
        </w:rPr>
      </w:pPr>
      <w:r>
        <w:t>Leeper a</w:t>
      </w:r>
      <w:r w:rsidR="00051BA6">
        <w:t>sked when we will have a meeting to discuss union matters? Skaar stated yes we need to pick a date to discuss this. Then set up with a union dates to meet.</w:t>
      </w:r>
      <w:r w:rsidR="00051BA6">
        <w:rPr>
          <w:b/>
          <w:bCs/>
        </w:rPr>
        <w:t xml:space="preserve"> </w:t>
      </w:r>
    </w:p>
    <w:p w14:paraId="31AFDE40" w14:textId="77777777" w:rsidR="00E73DC8" w:rsidRPr="00E73DC8" w:rsidRDefault="00E73DC8" w:rsidP="00E73DC8">
      <w:pPr>
        <w:pStyle w:val="ListParagraph"/>
        <w:ind w:left="540"/>
        <w:rPr>
          <w:b/>
          <w:bCs/>
        </w:rPr>
      </w:pPr>
    </w:p>
    <w:p w14:paraId="3ED66408" w14:textId="7F7A5547" w:rsidR="00051BA6" w:rsidRPr="00051BA6" w:rsidRDefault="00051BA6" w:rsidP="00051BA6">
      <w:pPr>
        <w:pStyle w:val="ListParagraph"/>
        <w:ind w:left="540"/>
      </w:pPr>
      <w:r w:rsidRPr="00051BA6">
        <w:t>It was then asked when the engine will be in service? Skaar stated that we are working that way, it will be a little bit to be able to get it fully in service. It is not ideal but we will be making it how we want it. There is some delay in getting the parts we need to get it in service.</w:t>
      </w:r>
      <w:r>
        <w:t xml:space="preserve"> However, the tools showed up today so we will get the holders and working to get them installed. </w:t>
      </w:r>
    </w:p>
    <w:p w14:paraId="0F811D5E" w14:textId="49002726" w:rsidR="00DC760C" w:rsidRPr="00DC760C" w:rsidRDefault="00E00D1B" w:rsidP="00DC760C">
      <w:pPr>
        <w:rPr>
          <w:b/>
          <w:bCs/>
        </w:rPr>
      </w:pPr>
      <w:r>
        <w:rPr>
          <w:b/>
          <w:bCs/>
        </w:rPr>
        <w:pict w14:anchorId="33045A12">
          <v:rect id="_x0000_i1049" style="width:0;height:1.5pt" o:hralign="center" o:hrstd="t" o:hr="t" fillcolor="#a0a0a0" stroked="f"/>
        </w:pict>
      </w:r>
    </w:p>
    <w:p w14:paraId="4F8ED9E8" w14:textId="403E3251" w:rsidR="00DC760C" w:rsidRPr="00DC760C" w:rsidRDefault="00DC760C" w:rsidP="00DC760C">
      <w:pPr>
        <w:pStyle w:val="ListParagraph"/>
        <w:numPr>
          <w:ilvl w:val="0"/>
          <w:numId w:val="32"/>
        </w:numPr>
        <w:rPr>
          <w:b/>
          <w:bCs/>
        </w:rPr>
      </w:pPr>
      <w:r w:rsidRPr="00DC760C">
        <w:rPr>
          <w:b/>
          <w:bCs/>
        </w:rPr>
        <w:t xml:space="preserve">EMS Report – DC </w:t>
      </w:r>
      <w:proofErr w:type="spellStart"/>
      <w:r w:rsidRPr="00DC760C">
        <w:rPr>
          <w:b/>
          <w:bCs/>
        </w:rPr>
        <w:t>Lepin</w:t>
      </w:r>
      <w:proofErr w:type="spellEnd"/>
      <w:r w:rsidRPr="00DC760C">
        <w:rPr>
          <w:b/>
          <w:bCs/>
        </w:rPr>
        <w:t xml:space="preserve">: </w:t>
      </w:r>
      <w:r w:rsidR="00051BA6" w:rsidRPr="00051BA6">
        <w:t>Absent.</w:t>
      </w:r>
    </w:p>
    <w:p w14:paraId="1191E86C" w14:textId="113E0DA8" w:rsidR="00454CD5" w:rsidRPr="00454CD5" w:rsidRDefault="00E00D1B" w:rsidP="00454CD5">
      <w:pPr>
        <w:rPr>
          <w:b/>
          <w:bCs/>
        </w:rPr>
      </w:pPr>
      <w:r>
        <w:rPr>
          <w:b/>
          <w:bCs/>
        </w:rPr>
        <w:pict w14:anchorId="163BDA9A">
          <v:rect id="_x0000_i1050" style="width:0;height:1.5pt" o:hralign="center" o:hrstd="t" o:hr="t" fillcolor="#a0a0a0" stroked="f"/>
        </w:pict>
      </w:r>
    </w:p>
    <w:p w14:paraId="666B1ECD" w14:textId="0D5F5CA1" w:rsidR="003870B7" w:rsidRPr="00051BA6" w:rsidRDefault="00BD3B5E" w:rsidP="00916EF9">
      <w:r>
        <w:rPr>
          <w:b/>
          <w:bCs/>
        </w:rPr>
        <w:t>11. Citizens Input:</w:t>
      </w:r>
      <w:r w:rsidR="00BB60F8">
        <w:rPr>
          <w:b/>
          <w:bCs/>
        </w:rPr>
        <w:t xml:space="preserve"> </w:t>
      </w:r>
      <w:r w:rsidR="00051BA6" w:rsidRPr="00051BA6">
        <w:t>There were no citizens input.</w:t>
      </w:r>
    </w:p>
    <w:p w14:paraId="29EBB4DC" w14:textId="77777777" w:rsidR="00307274" w:rsidRPr="006055BB" w:rsidRDefault="00E00D1B" w:rsidP="00307274">
      <w:r>
        <w:pict w14:anchorId="3F93FDFA">
          <v:rect id="_x0000_i1051" style="width:0;height:1.5pt" o:hralign="center" o:hrstd="t" o:hr="t" fillcolor="#a0a0a0" stroked="f"/>
        </w:pict>
      </w:r>
    </w:p>
    <w:p w14:paraId="52863310" w14:textId="76E8F51A" w:rsidR="00307274" w:rsidRPr="008E096D" w:rsidRDefault="00BD3B5E" w:rsidP="00925E84">
      <w:r>
        <w:rPr>
          <w:b/>
          <w:bCs/>
        </w:rPr>
        <w:t>12. Additional Comments or Announcements</w:t>
      </w:r>
      <w:r w:rsidR="00257ADE">
        <w:rPr>
          <w:b/>
          <w:bCs/>
        </w:rPr>
        <w:t xml:space="preserve">: </w:t>
      </w:r>
      <w:r w:rsidR="00051BA6">
        <w:t xml:space="preserve">Anderson thanked Skaar for all he is done. </w:t>
      </w:r>
    </w:p>
    <w:p w14:paraId="2A8FEC0A" w14:textId="39762606" w:rsidR="00BD3B5E" w:rsidRDefault="00E00D1B" w:rsidP="00307274">
      <w:pPr>
        <w:rPr>
          <w:b/>
          <w:bCs/>
        </w:rPr>
      </w:pPr>
      <w:r>
        <w:rPr>
          <w:b/>
          <w:bCs/>
        </w:rPr>
        <w:pict w14:anchorId="6D859A1C">
          <v:rect id="_x0000_i1052" style="width:0;height:1.5pt" o:hralign="center" o:hrstd="t" o:hr="t" fillcolor="#a0a0a0" stroked="f"/>
        </w:pict>
      </w:r>
    </w:p>
    <w:p w14:paraId="4E9FAD75" w14:textId="4A9086F3" w:rsidR="00BD3B5E" w:rsidRDefault="00BD3B5E" w:rsidP="00307274">
      <w:pPr>
        <w:rPr>
          <w:b/>
          <w:bCs/>
        </w:rPr>
      </w:pPr>
      <w:r>
        <w:rPr>
          <w:b/>
          <w:bCs/>
        </w:rPr>
        <w:t>13. Adjourn Meeting:</w:t>
      </w:r>
      <w:r w:rsidR="00051BA6">
        <w:rPr>
          <w:b/>
          <w:bCs/>
        </w:rPr>
        <w:t xml:space="preserve"> </w:t>
      </w:r>
      <w:r w:rsidR="0009786F">
        <w:rPr>
          <w:b/>
          <w:bCs/>
        </w:rPr>
        <w:t xml:space="preserve"> </w:t>
      </w:r>
      <w:r w:rsidR="00051BA6">
        <w:rPr>
          <w:b/>
          <w:bCs/>
        </w:rPr>
        <w:t xml:space="preserve">6:37 </w:t>
      </w:r>
      <w:r w:rsidR="00257ADE">
        <w:rPr>
          <w:b/>
          <w:bCs/>
        </w:rPr>
        <w:t xml:space="preserve">PM </w:t>
      </w:r>
    </w:p>
    <w:p w14:paraId="25050349" w14:textId="2A21F5B7" w:rsidR="00BD3B5E" w:rsidRDefault="00E00D1B" w:rsidP="00307274">
      <w:pPr>
        <w:rPr>
          <w:b/>
          <w:bCs/>
        </w:rPr>
      </w:pPr>
      <w:r>
        <w:rPr>
          <w:b/>
          <w:bCs/>
        </w:rPr>
        <w:pict w14:anchorId="049D85C8">
          <v:rect id="_x0000_i1053" style="width:0;height:1.5pt" o:hralign="center" o:hrstd="t" o:hr="t" fillcolor="#a0a0a0" stroked="f"/>
        </w:pict>
      </w:r>
    </w:p>
    <w:p w14:paraId="7A4EEA32" w14:textId="1EA25F85" w:rsidR="00BD3B5E" w:rsidRDefault="00BD3B5E" w:rsidP="00307274">
      <w:pPr>
        <w:rPr>
          <w:b/>
          <w:bCs/>
        </w:rPr>
      </w:pPr>
      <w:r>
        <w:rPr>
          <w:b/>
          <w:bCs/>
        </w:rPr>
        <w:t xml:space="preserve">Signers: </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8555" w14:textId="77777777" w:rsidR="00E00D1B" w:rsidRDefault="00E00D1B" w:rsidP="00DD2905">
      <w:pPr>
        <w:spacing w:after="0" w:line="240" w:lineRule="auto"/>
      </w:pPr>
      <w:r>
        <w:separator/>
      </w:r>
    </w:p>
  </w:endnote>
  <w:endnote w:type="continuationSeparator" w:id="0">
    <w:p w14:paraId="3AB2DD5F" w14:textId="77777777" w:rsidR="00E00D1B" w:rsidRDefault="00E00D1B"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10C9" w14:textId="77777777" w:rsidR="00E00D1B" w:rsidRDefault="00E00D1B" w:rsidP="00DD2905">
      <w:pPr>
        <w:spacing w:after="0" w:line="240" w:lineRule="auto"/>
      </w:pPr>
      <w:r>
        <w:separator/>
      </w:r>
    </w:p>
  </w:footnote>
  <w:footnote w:type="continuationSeparator" w:id="0">
    <w:p w14:paraId="0762BC64" w14:textId="77777777" w:rsidR="00E00D1B" w:rsidRDefault="00E00D1B"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34488813" w:rsidR="00DD2905" w:rsidRPr="00DD2905" w:rsidRDefault="00594548" w:rsidP="00DD2905">
    <w:pPr>
      <w:pStyle w:val="Header"/>
      <w:jc w:val="center"/>
      <w:rPr>
        <w:b/>
        <w:lang w:val="en"/>
      </w:rPr>
    </w:pPr>
    <w:r>
      <w:rPr>
        <w:b/>
        <w:lang w:val="en"/>
      </w:rPr>
      <w:t>May 27th</w:t>
    </w:r>
    <w:r w:rsidR="001410BE">
      <w:rPr>
        <w:b/>
        <w:lang w:val="en"/>
      </w:rPr>
      <w:t xml:space="preserve">, 2026 </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numPicBullet w:numPicBulletId="13">
    <w:pict>
      <v:rect id="_x0000_i1038"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329C4"/>
    <w:multiLevelType w:val="hybridMultilevel"/>
    <w:tmpl w:val="E926D752"/>
    <w:lvl w:ilvl="0" w:tplc="E4423974">
      <w:start w:val="1"/>
      <w:numFmt w:val="bullet"/>
      <w:lvlText w:val=""/>
      <w:lvlPicBulletId w:val="13"/>
      <w:lvlJc w:val="left"/>
      <w:pPr>
        <w:tabs>
          <w:tab w:val="num" w:pos="1980"/>
        </w:tabs>
        <w:ind w:left="1980" w:hanging="360"/>
      </w:pPr>
      <w:rPr>
        <w:rFonts w:ascii="Symbol" w:hAnsi="Symbol" w:hint="default"/>
      </w:rPr>
    </w:lvl>
    <w:lvl w:ilvl="1" w:tplc="A148BC24" w:tentative="1">
      <w:start w:val="1"/>
      <w:numFmt w:val="bullet"/>
      <w:lvlText w:val=""/>
      <w:lvlJc w:val="left"/>
      <w:pPr>
        <w:tabs>
          <w:tab w:val="num" w:pos="2700"/>
        </w:tabs>
        <w:ind w:left="2700" w:hanging="360"/>
      </w:pPr>
      <w:rPr>
        <w:rFonts w:ascii="Symbol" w:hAnsi="Symbol" w:hint="default"/>
      </w:rPr>
    </w:lvl>
    <w:lvl w:ilvl="2" w:tplc="67081354" w:tentative="1">
      <w:start w:val="1"/>
      <w:numFmt w:val="bullet"/>
      <w:lvlText w:val=""/>
      <w:lvlJc w:val="left"/>
      <w:pPr>
        <w:tabs>
          <w:tab w:val="num" w:pos="3420"/>
        </w:tabs>
        <w:ind w:left="3420" w:hanging="360"/>
      </w:pPr>
      <w:rPr>
        <w:rFonts w:ascii="Symbol" w:hAnsi="Symbol" w:hint="default"/>
      </w:rPr>
    </w:lvl>
    <w:lvl w:ilvl="3" w:tplc="0242D620" w:tentative="1">
      <w:start w:val="1"/>
      <w:numFmt w:val="bullet"/>
      <w:lvlText w:val=""/>
      <w:lvlJc w:val="left"/>
      <w:pPr>
        <w:tabs>
          <w:tab w:val="num" w:pos="4140"/>
        </w:tabs>
        <w:ind w:left="4140" w:hanging="360"/>
      </w:pPr>
      <w:rPr>
        <w:rFonts w:ascii="Symbol" w:hAnsi="Symbol" w:hint="default"/>
      </w:rPr>
    </w:lvl>
    <w:lvl w:ilvl="4" w:tplc="1BA02280" w:tentative="1">
      <w:start w:val="1"/>
      <w:numFmt w:val="bullet"/>
      <w:lvlText w:val=""/>
      <w:lvlJc w:val="left"/>
      <w:pPr>
        <w:tabs>
          <w:tab w:val="num" w:pos="4860"/>
        </w:tabs>
        <w:ind w:left="4860" w:hanging="360"/>
      </w:pPr>
      <w:rPr>
        <w:rFonts w:ascii="Symbol" w:hAnsi="Symbol" w:hint="default"/>
      </w:rPr>
    </w:lvl>
    <w:lvl w:ilvl="5" w:tplc="D062B672" w:tentative="1">
      <w:start w:val="1"/>
      <w:numFmt w:val="bullet"/>
      <w:lvlText w:val=""/>
      <w:lvlJc w:val="left"/>
      <w:pPr>
        <w:tabs>
          <w:tab w:val="num" w:pos="5580"/>
        </w:tabs>
        <w:ind w:left="5580" w:hanging="360"/>
      </w:pPr>
      <w:rPr>
        <w:rFonts w:ascii="Symbol" w:hAnsi="Symbol" w:hint="default"/>
      </w:rPr>
    </w:lvl>
    <w:lvl w:ilvl="6" w:tplc="AFCA580A" w:tentative="1">
      <w:start w:val="1"/>
      <w:numFmt w:val="bullet"/>
      <w:lvlText w:val=""/>
      <w:lvlJc w:val="left"/>
      <w:pPr>
        <w:tabs>
          <w:tab w:val="num" w:pos="6300"/>
        </w:tabs>
        <w:ind w:left="6300" w:hanging="360"/>
      </w:pPr>
      <w:rPr>
        <w:rFonts w:ascii="Symbol" w:hAnsi="Symbol" w:hint="default"/>
      </w:rPr>
    </w:lvl>
    <w:lvl w:ilvl="7" w:tplc="D47E8E90" w:tentative="1">
      <w:start w:val="1"/>
      <w:numFmt w:val="bullet"/>
      <w:lvlText w:val=""/>
      <w:lvlJc w:val="left"/>
      <w:pPr>
        <w:tabs>
          <w:tab w:val="num" w:pos="7020"/>
        </w:tabs>
        <w:ind w:left="7020" w:hanging="360"/>
      </w:pPr>
      <w:rPr>
        <w:rFonts w:ascii="Symbol" w:hAnsi="Symbol" w:hint="default"/>
      </w:rPr>
    </w:lvl>
    <w:lvl w:ilvl="8" w:tplc="ACC0C732" w:tentative="1">
      <w:start w:val="1"/>
      <w:numFmt w:val="bullet"/>
      <w:lvlText w:val=""/>
      <w:lvlJc w:val="left"/>
      <w:pPr>
        <w:tabs>
          <w:tab w:val="num" w:pos="7740"/>
        </w:tabs>
        <w:ind w:left="7740" w:hanging="360"/>
      </w:pPr>
      <w:rPr>
        <w:rFonts w:ascii="Symbol" w:hAnsi="Symbol" w:hint="default"/>
      </w:rPr>
    </w:lvl>
  </w:abstractNum>
  <w:abstractNum w:abstractNumId="18"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D0E35"/>
    <w:multiLevelType w:val="hybridMultilevel"/>
    <w:tmpl w:val="120E0AB2"/>
    <w:lvl w:ilvl="0" w:tplc="CA9A182E">
      <w:start w:val="1"/>
      <w:numFmt w:val="upperLetter"/>
      <w:lvlText w:val="%1."/>
      <w:lvlJc w:val="left"/>
      <w:pPr>
        <w:ind w:left="54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20"/>
  </w:num>
  <w:num w:numId="2" w16cid:durableId="1531382822">
    <w:abstractNumId w:val="28"/>
  </w:num>
  <w:num w:numId="3" w16cid:durableId="17390975">
    <w:abstractNumId w:val="16"/>
  </w:num>
  <w:num w:numId="4" w16cid:durableId="218520411">
    <w:abstractNumId w:val="29"/>
  </w:num>
  <w:num w:numId="5" w16cid:durableId="1921671790">
    <w:abstractNumId w:val="27"/>
  </w:num>
  <w:num w:numId="6" w16cid:durableId="1281692172">
    <w:abstractNumId w:val="23"/>
  </w:num>
  <w:num w:numId="7" w16cid:durableId="1358854100">
    <w:abstractNumId w:val="3"/>
  </w:num>
  <w:num w:numId="8" w16cid:durableId="2133939506">
    <w:abstractNumId w:val="21"/>
  </w:num>
  <w:num w:numId="9" w16cid:durableId="1569875636">
    <w:abstractNumId w:val="7"/>
  </w:num>
  <w:num w:numId="10" w16cid:durableId="1972321699">
    <w:abstractNumId w:val="18"/>
  </w:num>
  <w:num w:numId="11" w16cid:durableId="1134132608">
    <w:abstractNumId w:val="15"/>
  </w:num>
  <w:num w:numId="12" w16cid:durableId="659500641">
    <w:abstractNumId w:val="24"/>
  </w:num>
  <w:num w:numId="13" w16cid:durableId="237909595">
    <w:abstractNumId w:val="32"/>
  </w:num>
  <w:num w:numId="14" w16cid:durableId="1689602676">
    <w:abstractNumId w:val="0"/>
  </w:num>
  <w:num w:numId="15" w16cid:durableId="306739455">
    <w:abstractNumId w:val="11"/>
  </w:num>
  <w:num w:numId="16" w16cid:durableId="1792893203">
    <w:abstractNumId w:val="5"/>
  </w:num>
  <w:num w:numId="17" w16cid:durableId="1746872507">
    <w:abstractNumId w:val="25"/>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9"/>
  </w:num>
  <w:num w:numId="24" w16cid:durableId="2138178358">
    <w:abstractNumId w:val="8"/>
  </w:num>
  <w:num w:numId="25" w16cid:durableId="2107996870">
    <w:abstractNumId w:val="26"/>
  </w:num>
  <w:num w:numId="26" w16cid:durableId="1913201014">
    <w:abstractNumId w:val="14"/>
  </w:num>
  <w:num w:numId="27" w16cid:durableId="1736735551">
    <w:abstractNumId w:val="31"/>
  </w:num>
  <w:num w:numId="28" w16cid:durableId="466633769">
    <w:abstractNumId w:val="9"/>
  </w:num>
  <w:num w:numId="29" w16cid:durableId="828598216">
    <w:abstractNumId w:val="30"/>
  </w:num>
  <w:num w:numId="30" w16cid:durableId="1989896866">
    <w:abstractNumId w:val="6"/>
  </w:num>
  <w:num w:numId="31" w16cid:durableId="7369815">
    <w:abstractNumId w:val="13"/>
  </w:num>
  <w:num w:numId="32" w16cid:durableId="937058249">
    <w:abstractNumId w:val="22"/>
  </w:num>
  <w:num w:numId="33" w16cid:durableId="960846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1083A"/>
    <w:rsid w:val="00022D70"/>
    <w:rsid w:val="00032B69"/>
    <w:rsid w:val="000338CC"/>
    <w:rsid w:val="0004278B"/>
    <w:rsid w:val="00051BA6"/>
    <w:rsid w:val="00053EFF"/>
    <w:rsid w:val="00055EBE"/>
    <w:rsid w:val="0009786F"/>
    <w:rsid w:val="000A278E"/>
    <w:rsid w:val="000A6295"/>
    <w:rsid w:val="000D5CD1"/>
    <w:rsid w:val="000E4117"/>
    <w:rsid w:val="000F0E1D"/>
    <w:rsid w:val="000F62CB"/>
    <w:rsid w:val="000F737D"/>
    <w:rsid w:val="001047C6"/>
    <w:rsid w:val="00116EDE"/>
    <w:rsid w:val="00122023"/>
    <w:rsid w:val="001410BE"/>
    <w:rsid w:val="001439CB"/>
    <w:rsid w:val="00164783"/>
    <w:rsid w:val="0017520B"/>
    <w:rsid w:val="001C7BD5"/>
    <w:rsid w:val="001D1DCD"/>
    <w:rsid w:val="001E748F"/>
    <w:rsid w:val="0020409D"/>
    <w:rsid w:val="002049B4"/>
    <w:rsid w:val="00205763"/>
    <w:rsid w:val="0021144D"/>
    <w:rsid w:val="0021480C"/>
    <w:rsid w:val="002373A1"/>
    <w:rsid w:val="00240771"/>
    <w:rsid w:val="00255B1A"/>
    <w:rsid w:val="00257ADE"/>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74B13"/>
    <w:rsid w:val="003870B7"/>
    <w:rsid w:val="003962CD"/>
    <w:rsid w:val="003B0C32"/>
    <w:rsid w:val="003C4962"/>
    <w:rsid w:val="003E2545"/>
    <w:rsid w:val="003E4731"/>
    <w:rsid w:val="00454CD5"/>
    <w:rsid w:val="00470183"/>
    <w:rsid w:val="004753D0"/>
    <w:rsid w:val="004831B0"/>
    <w:rsid w:val="00484964"/>
    <w:rsid w:val="00486E89"/>
    <w:rsid w:val="004A2168"/>
    <w:rsid w:val="004A7D3E"/>
    <w:rsid w:val="004D1E69"/>
    <w:rsid w:val="004E4019"/>
    <w:rsid w:val="004E6EC1"/>
    <w:rsid w:val="00504F3E"/>
    <w:rsid w:val="00536E6E"/>
    <w:rsid w:val="005541B9"/>
    <w:rsid w:val="005811A2"/>
    <w:rsid w:val="005875BD"/>
    <w:rsid w:val="00594548"/>
    <w:rsid w:val="00597AC9"/>
    <w:rsid w:val="005B11E6"/>
    <w:rsid w:val="005B36A9"/>
    <w:rsid w:val="005B5A82"/>
    <w:rsid w:val="005D1027"/>
    <w:rsid w:val="005D32A5"/>
    <w:rsid w:val="005D642E"/>
    <w:rsid w:val="005E17A4"/>
    <w:rsid w:val="005F3B8A"/>
    <w:rsid w:val="006055BB"/>
    <w:rsid w:val="00611F47"/>
    <w:rsid w:val="00615352"/>
    <w:rsid w:val="006362B5"/>
    <w:rsid w:val="00644DA5"/>
    <w:rsid w:val="0064522E"/>
    <w:rsid w:val="00654E0A"/>
    <w:rsid w:val="00663D30"/>
    <w:rsid w:val="006727DC"/>
    <w:rsid w:val="00672ED9"/>
    <w:rsid w:val="00681A05"/>
    <w:rsid w:val="00697B7A"/>
    <w:rsid w:val="006A55E1"/>
    <w:rsid w:val="006C1EB3"/>
    <w:rsid w:val="006D7B0E"/>
    <w:rsid w:val="00724AC5"/>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A5D22"/>
    <w:rsid w:val="008B1634"/>
    <w:rsid w:val="008C1F34"/>
    <w:rsid w:val="008C3627"/>
    <w:rsid w:val="008C5284"/>
    <w:rsid w:val="008D6474"/>
    <w:rsid w:val="008E096D"/>
    <w:rsid w:val="008E3E14"/>
    <w:rsid w:val="0090036C"/>
    <w:rsid w:val="0090263C"/>
    <w:rsid w:val="00905696"/>
    <w:rsid w:val="00913DF0"/>
    <w:rsid w:val="00916EF9"/>
    <w:rsid w:val="00920CA5"/>
    <w:rsid w:val="00925270"/>
    <w:rsid w:val="00925E84"/>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7CDD"/>
    <w:rsid w:val="00A13D35"/>
    <w:rsid w:val="00A174CB"/>
    <w:rsid w:val="00A25A48"/>
    <w:rsid w:val="00A268A5"/>
    <w:rsid w:val="00A36CBB"/>
    <w:rsid w:val="00A44635"/>
    <w:rsid w:val="00A57A29"/>
    <w:rsid w:val="00A64B79"/>
    <w:rsid w:val="00A74F7B"/>
    <w:rsid w:val="00AB3075"/>
    <w:rsid w:val="00AD6F82"/>
    <w:rsid w:val="00AE3BF9"/>
    <w:rsid w:val="00AF2120"/>
    <w:rsid w:val="00AF58AD"/>
    <w:rsid w:val="00B10A03"/>
    <w:rsid w:val="00B2773C"/>
    <w:rsid w:val="00B3155F"/>
    <w:rsid w:val="00B507D3"/>
    <w:rsid w:val="00B52176"/>
    <w:rsid w:val="00B6642D"/>
    <w:rsid w:val="00B67198"/>
    <w:rsid w:val="00B93EF2"/>
    <w:rsid w:val="00B94E90"/>
    <w:rsid w:val="00BB522A"/>
    <w:rsid w:val="00BB60F8"/>
    <w:rsid w:val="00BD316C"/>
    <w:rsid w:val="00BD3357"/>
    <w:rsid w:val="00BD3B5E"/>
    <w:rsid w:val="00BE0F61"/>
    <w:rsid w:val="00BF7473"/>
    <w:rsid w:val="00C015DF"/>
    <w:rsid w:val="00C11E90"/>
    <w:rsid w:val="00C36F01"/>
    <w:rsid w:val="00C437FD"/>
    <w:rsid w:val="00C43969"/>
    <w:rsid w:val="00C47289"/>
    <w:rsid w:val="00C50F6B"/>
    <w:rsid w:val="00C70A8C"/>
    <w:rsid w:val="00C817A6"/>
    <w:rsid w:val="00CA241D"/>
    <w:rsid w:val="00CB39EF"/>
    <w:rsid w:val="00CC635C"/>
    <w:rsid w:val="00CD3572"/>
    <w:rsid w:val="00CD53E9"/>
    <w:rsid w:val="00CF2A98"/>
    <w:rsid w:val="00CF47F1"/>
    <w:rsid w:val="00D1282C"/>
    <w:rsid w:val="00D13ACA"/>
    <w:rsid w:val="00D21CB4"/>
    <w:rsid w:val="00D42856"/>
    <w:rsid w:val="00D46795"/>
    <w:rsid w:val="00D54526"/>
    <w:rsid w:val="00D6714C"/>
    <w:rsid w:val="00D73071"/>
    <w:rsid w:val="00D90617"/>
    <w:rsid w:val="00D93645"/>
    <w:rsid w:val="00DA5B37"/>
    <w:rsid w:val="00DC62A1"/>
    <w:rsid w:val="00DC760C"/>
    <w:rsid w:val="00DD2905"/>
    <w:rsid w:val="00DE107D"/>
    <w:rsid w:val="00DE1C3E"/>
    <w:rsid w:val="00DE352D"/>
    <w:rsid w:val="00DF327C"/>
    <w:rsid w:val="00DF4A1E"/>
    <w:rsid w:val="00E00D1B"/>
    <w:rsid w:val="00E11525"/>
    <w:rsid w:val="00E26741"/>
    <w:rsid w:val="00E27CDD"/>
    <w:rsid w:val="00E41825"/>
    <w:rsid w:val="00E46A0B"/>
    <w:rsid w:val="00E523C1"/>
    <w:rsid w:val="00E574E5"/>
    <w:rsid w:val="00E61B18"/>
    <w:rsid w:val="00E73DC8"/>
    <w:rsid w:val="00E8549B"/>
    <w:rsid w:val="00E903E2"/>
    <w:rsid w:val="00EA1C82"/>
    <w:rsid w:val="00EA6B4E"/>
    <w:rsid w:val="00EB23B3"/>
    <w:rsid w:val="00EB6C6B"/>
    <w:rsid w:val="00EC14FC"/>
    <w:rsid w:val="00ED419C"/>
    <w:rsid w:val="00EE2F5A"/>
    <w:rsid w:val="00EE3C68"/>
    <w:rsid w:val="00EE5A0C"/>
    <w:rsid w:val="00EE640F"/>
    <w:rsid w:val="00F44C8A"/>
    <w:rsid w:val="00F479B6"/>
    <w:rsid w:val="00F62534"/>
    <w:rsid w:val="00F6601C"/>
    <w:rsid w:val="00F73E05"/>
    <w:rsid w:val="00F9344C"/>
    <w:rsid w:val="00FA0278"/>
    <w:rsid w:val="00FA3780"/>
    <w:rsid w:val="00FC0E9D"/>
    <w:rsid w:val="00FE798C"/>
    <w:rsid w:val="00FF5A55"/>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6D"/>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2025-05-21T20:43:00Z</cp:lastPrinted>
  <dcterms:created xsi:type="dcterms:W3CDTF">2026-05-22T18:38:00Z</dcterms:created>
  <dcterms:modified xsi:type="dcterms:W3CDTF">2026-05-27T23:44:00Z</dcterms:modified>
</cp:coreProperties>
</file>